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940F2D">
        <w:rPr>
          <w:rFonts w:cs="Times New Roman"/>
          <w:color w:val="000000" w:themeColor="text1"/>
          <w:lang w:val="lt-LT"/>
        </w:rPr>
        <w:t xml:space="preserve"> </w:t>
      </w:r>
      <w:r w:rsidRPr="005711CF">
        <w:rPr>
          <w:rFonts w:cs="Times New Roman"/>
          <w:color w:val="000000" w:themeColor="text1"/>
          <w:lang w:val="lt-LT"/>
        </w:rPr>
        <w:t>PIRKIMAS)</w:t>
      </w:r>
    </w:p>
    <w:p w:rsidR="00FE48C1" w:rsidRPr="005711CF" w:rsidRDefault="00FE48C1">
      <w:pPr>
        <w:pStyle w:val="Body"/>
        <w:jc w:val="center"/>
        <w:rPr>
          <w:rFonts w:ascii="Times New Roman" w:eastAsia="Times New Roman" w:hAnsi="Times New Roman" w:cs="Times New Roman"/>
          <w:b/>
          <w:bCs/>
          <w:color w:val="000000" w:themeColor="text1"/>
          <w:sz w:val="22"/>
          <w:szCs w:val="22"/>
        </w:rPr>
      </w:pPr>
    </w:p>
    <w:p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rsidR="00CD7AF6" w:rsidRPr="00CD7AF6" w:rsidRDefault="00CD7AF6" w:rsidP="00CD7AF6">
      <w:pPr>
        <w:pStyle w:val="Body2"/>
        <w:jc w:val="center"/>
        <w:rPr>
          <w:b/>
          <w:lang w:val="lt-LT"/>
        </w:rPr>
      </w:pPr>
      <w:r w:rsidRPr="00CD7AF6">
        <w:rPr>
          <w:b/>
          <w:lang w:val="lt-LT"/>
        </w:rPr>
        <w:t>(BPS)</w:t>
      </w:r>
    </w:p>
    <w:p w:rsidR="009C5D91" w:rsidRPr="0043108C" w:rsidRDefault="009C5D91" w:rsidP="008E24BE">
      <w:pPr>
        <w:pStyle w:val="Body"/>
        <w:rPr>
          <w:rFonts w:ascii="Times New Roman" w:eastAsia="Times New Roman" w:hAnsi="Times New Roman" w:cs="Times New Roman"/>
          <w:color w:val="000000" w:themeColor="text1"/>
          <w:sz w:val="24"/>
          <w:szCs w:val="24"/>
        </w:rPr>
      </w:pPr>
    </w:p>
    <w:p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rsidR="009C5D91" w:rsidRPr="0043108C" w:rsidRDefault="009C5D91">
      <w:pPr>
        <w:pStyle w:val="Body2"/>
        <w:rPr>
          <w:rFonts w:cs="Times New Roman"/>
          <w:color w:val="000000" w:themeColor="text1"/>
          <w:lang w:val="lt-LT"/>
        </w:rPr>
      </w:pP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006F64D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006F64D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rsidR="00DF72EC" w:rsidRPr="00BE62CB" w:rsidRDefault="004D35E3">
      <w:pPr>
        <w:pStyle w:val="Body2"/>
        <w:rPr>
          <w:lang w:val="lt-LT"/>
        </w:rPr>
      </w:pPr>
      <w:r w:rsidRPr="0043108C">
        <w:rPr>
          <w:rFonts w:cs="Times New Roman"/>
          <w:color w:val="000000" w:themeColor="text1"/>
          <w:lang w:val="lt-LT"/>
        </w:rPr>
        <w:tab/>
        <w:t>1.3. Šis tarptautinis</w:t>
      </w:r>
      <w:r w:rsidR="006F64D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6F64DC">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006F64D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006F64DC">
        <w:rPr>
          <w:rFonts w:cs="Times New Roman"/>
          <w:color w:val="000000" w:themeColor="text1"/>
          <w:lang w:val="lt-LT"/>
        </w:rPr>
        <w:t xml:space="preserve"> </w:t>
      </w:r>
      <w:r w:rsidR="009C6CCB" w:rsidRPr="0043108C">
        <w:rPr>
          <w:rFonts w:cs="Times New Roman"/>
          <w:color w:val="000000" w:themeColor="text1"/>
          <w:lang w:val="lt-LT"/>
        </w:rPr>
        <w:t>nurodytas SPS 4p.</w:t>
      </w:r>
    </w:p>
    <w:p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rsidR="009C5D91" w:rsidRPr="0043108C" w:rsidRDefault="009C5D91">
      <w:pPr>
        <w:pStyle w:val="Body2"/>
        <w:rPr>
          <w:rFonts w:cs="Times New Roman"/>
          <w:color w:val="000000" w:themeColor="text1"/>
          <w:lang w:val="lt-LT"/>
        </w:rPr>
      </w:pPr>
    </w:p>
    <w:p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5p.</w:t>
      </w:r>
    </w:p>
    <w:p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9C6CCB" w:rsidRPr="0043108C">
        <w:rPr>
          <w:rFonts w:cs="Times New Roman"/>
          <w:color w:val="000000" w:themeColor="text1"/>
          <w:lang w:val="lt-LT"/>
        </w:rPr>
        <w:t xml:space="preserve">p. </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6F07F8">
        <w:rPr>
          <w:rFonts w:cs="Times New Roman"/>
          <w:color w:val="000000" w:themeColor="text1"/>
          <w:lang w:val="lt-LT"/>
        </w:rPr>
        <w:t xml:space="preserve"> SPS 3</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8p.</w:t>
      </w:r>
    </w:p>
    <w:p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006F07F8">
        <w:rPr>
          <w:color w:val="000000" w:themeColor="text1"/>
          <w:sz w:val="22"/>
          <w:szCs w:val="22"/>
          <w:lang w:val="lt-LT"/>
        </w:rPr>
        <w:t xml:space="preserve"> SPS 3</w:t>
      </w:r>
      <w:r w:rsidRPr="00A4556C">
        <w:rPr>
          <w:color w:val="000000" w:themeColor="text1"/>
          <w:sz w:val="22"/>
          <w:szCs w:val="22"/>
          <w:lang w:val="lt-LT"/>
        </w:rPr>
        <w:t xml:space="preserve"> priede „Viešojo pirkimo sutarties projektas“ (SPS 7p.).</w:t>
      </w:r>
    </w:p>
    <w:p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006F07F8">
        <w:rPr>
          <w:color w:val="000000" w:themeColor="text1"/>
          <w:sz w:val="22"/>
          <w:szCs w:val="22"/>
          <w:lang w:val="lt-LT"/>
        </w:rPr>
        <w:t xml:space="preserve"> SPS 3</w:t>
      </w:r>
      <w:r w:rsidRPr="00A4556C">
        <w:rPr>
          <w:color w:val="000000" w:themeColor="text1"/>
          <w:sz w:val="22"/>
          <w:szCs w:val="22"/>
          <w:lang w:val="lt-LT"/>
        </w:rPr>
        <w:t xml:space="preserve"> priede „Viešojo pirkimo sutarties projektas“ (SPS 7p.).</w:t>
      </w:r>
    </w:p>
    <w:p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bookmarkStart w:id="0" w:name="_GoBack"/>
      <w:bookmarkEnd w:id="0"/>
    </w:p>
    <w:p w:rsidR="00EF77E3" w:rsidRPr="0024372A" w:rsidRDefault="00EF77E3" w:rsidP="00EF77E3">
      <w:pPr>
        <w:pStyle w:val="CommentText"/>
        <w:ind w:firstLine="567"/>
        <w:jc w:val="both"/>
        <w:rPr>
          <w:sz w:val="22"/>
          <w:szCs w:val="22"/>
          <w:lang w:val="lt-LT"/>
        </w:rPr>
      </w:pPr>
      <w:r w:rsidRPr="00256D88">
        <w:rPr>
          <w:sz w:val="22"/>
          <w:szCs w:val="22"/>
          <w:lang w:val="lt-LT"/>
        </w:rPr>
        <w:t xml:space="preserve">2.10. </w:t>
      </w:r>
      <w:r w:rsidRPr="0024372A">
        <w:rPr>
          <w:sz w:val="22"/>
          <w:szCs w:val="22"/>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EF77E3" w:rsidRPr="0024372A" w:rsidRDefault="00EF77E3" w:rsidP="00EF77E3">
      <w:pPr>
        <w:ind w:firstLine="709"/>
        <w:jc w:val="both"/>
        <w:rPr>
          <w:sz w:val="22"/>
          <w:szCs w:val="22"/>
          <w:lang w:val="lt-LT"/>
        </w:rPr>
      </w:pPr>
      <w:r w:rsidRPr="0024372A">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24372A">
        <w:rPr>
          <w:sz w:val="22"/>
          <w:szCs w:val="22"/>
          <w:lang w:val="lt-LT"/>
        </w:rPr>
        <w:t>“.</w:t>
      </w:r>
    </w:p>
    <w:p w:rsidR="00C576EB" w:rsidRPr="00A4556C" w:rsidRDefault="00C576EB" w:rsidP="00763B8C">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6F64DC">
        <w:rPr>
          <w:rFonts w:cs="Times New Roman"/>
          <w:color w:val="000000" w:themeColor="text1"/>
          <w:lang w:val="lt-LT"/>
        </w:rPr>
        <w:t xml:space="preserve"> </w:t>
      </w:r>
      <w:r w:rsidRPr="005711CF">
        <w:rPr>
          <w:rFonts w:cs="Times New Roman"/>
          <w:color w:val="auto"/>
          <w:lang w:val="lt-LT"/>
        </w:rPr>
        <w:t>jeigu tai būtina siekiant užtikrinti tinkamą pirkimo procedūros atlikimą.</w:t>
      </w:r>
    </w:p>
    <w:p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507DD3">
        <w:rPr>
          <w:rFonts w:cs="Times New Roman"/>
          <w:color w:val="auto"/>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w:t>
      </w:r>
      <w:r w:rsidR="00C27CDC" w:rsidRPr="00C27CDC">
        <w:rPr>
          <w:rFonts w:cs="Times New Roman"/>
          <w:color w:val="auto"/>
          <w:lang w:val="lt-LT"/>
        </w:rPr>
        <w:lastRenderedPageBreak/>
        <w:t xml:space="preserve">kokybės vadybos sistemos ir (arba) aplinkos apsaugos vadybos sistemos standartams, kaip nustatyta 50 str. 4 ir 6 dalyse, </w:t>
      </w:r>
      <w:r w:rsidRPr="005711CF">
        <w:rPr>
          <w:rFonts w:cs="Times New Roman"/>
          <w:color w:val="auto"/>
          <w:lang w:val="lt-LT"/>
        </w:rPr>
        <w:t xml:space="preserve"> jeigu ji:</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tblPr>
      <w:tblGrid>
        <w:gridCol w:w="900"/>
        <w:gridCol w:w="5758"/>
        <w:gridCol w:w="2410"/>
        <w:gridCol w:w="5957"/>
      </w:tblGrid>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 tiekėjo, kuris yra juridinis asmuo, kita organizacija ar </w:t>
            </w:r>
            <w:r w:rsidRPr="00763B8C">
              <w:rPr>
                <w:rFonts w:ascii="Times New Roman" w:hAnsi="Times New Roman"/>
                <w:sz w:val="20"/>
              </w:rPr>
              <w:lastRenderedPageBreak/>
              <w:t>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355DA" w:rsidRPr="00763B8C" w:rsidRDefault="00D355DA" w:rsidP="00E90429">
            <w:pPr>
              <w:pStyle w:val="NoSpacing"/>
              <w:jc w:val="both"/>
              <w:rPr>
                <w:rFonts w:ascii="Times New Roman" w:hAnsi="Times New Roman"/>
                <w:sz w:val="20"/>
              </w:rPr>
            </w:pPr>
          </w:p>
          <w:p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rsidR="00D355DA" w:rsidRPr="00763B8C" w:rsidRDefault="00D355DA" w:rsidP="00E90429">
            <w:pPr>
              <w:pStyle w:val="NoSpacing"/>
              <w:jc w:val="both"/>
              <w:rPr>
                <w:rFonts w:ascii="Times New Roman" w:hAnsi="Times New Roman"/>
                <w:b/>
                <w:sz w:val="20"/>
              </w:rPr>
            </w:pPr>
          </w:p>
        </w:tc>
      </w:tr>
      <w:tr w:rsidR="00264D59"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rsidR="00264D59" w:rsidRPr="00763B8C" w:rsidRDefault="00264D59" w:rsidP="00264D59">
            <w:pPr>
              <w:pStyle w:val="NoSpacing"/>
              <w:jc w:val="both"/>
              <w:rPr>
                <w:rFonts w:ascii="Times New Roman" w:hAnsi="Times New Roman"/>
                <w:b/>
                <w:sz w:val="20"/>
              </w:rPr>
            </w:pPr>
          </w:p>
          <w:p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264D59" w:rsidRPr="00763B8C" w:rsidRDefault="00264D59" w:rsidP="00264D59">
            <w:pPr>
              <w:pStyle w:val="NoSpacing"/>
              <w:jc w:val="both"/>
              <w:rPr>
                <w:rFonts w:ascii="Times New Roman" w:hAnsi="Times New Roman"/>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b/>
                <w:sz w:val="20"/>
              </w:rPr>
            </w:pPr>
          </w:p>
          <w:p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lastRenderedPageBreak/>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rsidR="00D355DA" w:rsidRPr="00763B8C" w:rsidRDefault="00D355DA" w:rsidP="00E90429">
            <w:pPr>
              <w:pStyle w:val="NoSpacing"/>
              <w:jc w:val="both"/>
              <w:rPr>
                <w:rFonts w:ascii="Times New Roman" w:hAnsi="Times New Roman"/>
                <w:b/>
                <w:sz w:val="20"/>
              </w:rPr>
            </w:pPr>
          </w:p>
          <w:p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rsidR="00D355DA" w:rsidRPr="00763B8C" w:rsidRDefault="00D355DA" w:rsidP="00E90429">
            <w:pPr>
              <w:pStyle w:val="NoSpacing"/>
              <w:jc w:val="both"/>
              <w:rPr>
                <w:rFonts w:ascii="Times New Roman" w:hAnsi="Times New Roman"/>
                <w:i/>
                <w:color w:val="7030A0"/>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w:t>
            </w:r>
            <w:r w:rsidRPr="00763B8C">
              <w:rPr>
                <w:rFonts w:ascii="Times New Roman" w:hAnsi="Times New Roman"/>
                <w:sz w:val="20"/>
              </w:rPr>
              <w:lastRenderedPageBreak/>
              <w:t>patvirtinantį jungtinius kompetentingų institucijų tvarkomus duomenis.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FootnoteReference"/>
                <w:rFonts w:ascii="Times New Roman" w:hAnsi="Times New Roman"/>
                <w:sz w:val="20"/>
              </w:rPr>
              <w:footnoteReference w:id="5"/>
            </w:r>
            <w:r w:rsidRPr="00763B8C">
              <w:rPr>
                <w:rFonts w:ascii="Times New Roman" w:hAnsi="Times New Roman"/>
                <w:sz w:val="20"/>
              </w:rPr>
              <w:t>.</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rsidR="00D355DA" w:rsidRPr="00763B8C" w:rsidRDefault="00D355DA" w:rsidP="00E90429">
            <w:pPr>
              <w:pStyle w:val="NoSpacing"/>
              <w:jc w:val="both"/>
              <w:rPr>
                <w:rFonts w:ascii="Times New Roman" w:hAnsi="Times New Roman"/>
                <w:b/>
                <w:sz w:val="20"/>
              </w:rPr>
            </w:pPr>
          </w:p>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lastRenderedPageBreak/>
              <w:t>Iš Lietuvoje įsteigtų subjektų įrodančių dokumentų nereikalaujama. Užtenka pateikto EBVPD.</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4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rsidR="00D355DA" w:rsidRPr="00763B8C" w:rsidRDefault="00D355DA" w:rsidP="00E90429">
            <w:pPr>
              <w:pStyle w:val="NoSpacing"/>
              <w:jc w:val="both"/>
              <w:rPr>
                <w:rFonts w:ascii="Times New Roman" w:hAnsi="Times New Roman"/>
                <w:b/>
                <w:sz w:val="20"/>
              </w:rPr>
            </w:pPr>
          </w:p>
          <w:p w:rsidR="00AE7CBE" w:rsidRPr="00763B8C" w:rsidRDefault="00772C1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rsidR="00D355DA" w:rsidRPr="00763B8C" w:rsidRDefault="00D355DA" w:rsidP="00E90429">
            <w:pPr>
              <w:pStyle w:val="NoSpacing"/>
              <w:jc w:val="both"/>
              <w:rPr>
                <w:rFonts w:ascii="Times New Roman" w:hAnsi="Times New Roman"/>
                <w:b/>
                <w:sz w:val="20"/>
              </w:rPr>
            </w:pP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b/>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jc w:val="both"/>
              <w:rPr>
                <w:sz w:val="20"/>
                <w:lang w:val="lt-LT"/>
              </w:rPr>
            </w:pPr>
            <w:r w:rsidRPr="00763B8C">
              <w:rPr>
                <w:sz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763B8C">
              <w:rPr>
                <w:sz w:val="20"/>
                <w:lang w:val="lt-LT"/>
              </w:rPr>
              <w:lastRenderedPageBreak/>
              <w:t>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00507DD3">
              <w:rPr>
                <w:sz w:val="20"/>
                <w:lang w:val="lt-LT"/>
              </w:rPr>
              <w:t xml:space="preserve"> </w:t>
            </w:r>
            <w:r w:rsidRPr="00763B8C">
              <w:rPr>
                <w:sz w:val="20"/>
                <w:lang w:val="lt-LT"/>
              </w:rPr>
              <w:t xml:space="preserve">organizacijos sprendimas, kad tiekėjas sutartyje nustatytą esminę sutarties sąlygą vykdė su dideliais arba nuolatiniais trūkumais ir dėl to buvo pritaikyta sutartyje nustatyta sankcija. </w:t>
            </w:r>
          </w:p>
          <w:p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rsidR="00D355DA" w:rsidRPr="00763B8C" w:rsidRDefault="00D355DA" w:rsidP="00E90429">
            <w:pPr>
              <w:pStyle w:val="NoSpacing"/>
              <w:jc w:val="both"/>
              <w:rPr>
                <w:rFonts w:ascii="Times New Roman" w:hAnsi="Times New Roman"/>
                <w:sz w:val="20"/>
              </w:rPr>
            </w:pPr>
          </w:p>
          <w:p w:rsidR="00AE7CBE" w:rsidRPr="00763B8C" w:rsidRDefault="00772C1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p>
          <w:p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rsidR="00AE7CBE" w:rsidRPr="00763B8C" w:rsidRDefault="00772C1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p>
          <w:p w:rsidR="00D355DA" w:rsidRPr="00763B8C" w:rsidRDefault="00D355DA" w:rsidP="00E90429">
            <w:pPr>
              <w:pStyle w:val="NoSpacing"/>
              <w:jc w:val="both"/>
              <w:rPr>
                <w:rFonts w:ascii="Times New Roman" w:hAnsi="Times New Roman"/>
                <w:b/>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D355DA">
            <w:pPr>
              <w:pStyle w:val="NoSpacing"/>
              <w:numPr>
                <w:ilvl w:val="0"/>
                <w:numId w:val="4"/>
              </w:numPr>
              <w:rPr>
                <w:rFonts w:ascii="Times New Roman" w:hAnsi="Times New Roman"/>
                <w:sz w:val="20"/>
              </w:rPr>
            </w:pPr>
          </w:p>
          <w:p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Iš Lietuvoje įsteigtų subjektų įrodančių dokumentų nereikalaujama. Užtenka pateikto EBVPD. Priimant sprendimus dėl tiekėjo pašalinimo iš pirkimo procedūros šiame punkte nurodytu pašalinimo pagrindu, be kita ko, atsižvelgiama įnacionalinėje duomenų bazėje adresu: </w:t>
            </w:r>
            <w:hyperlink r:id="rId22" w:history="1">
              <w:r w:rsidR="00AE7CBE" w:rsidRPr="00763B8C">
                <w:rPr>
                  <w:rFonts w:ascii="Times New Roman" w:hAnsi="Times New Roman"/>
                  <w:color w:val="0000FF"/>
                  <w:sz w:val="20"/>
                  <w:u w:val="single"/>
                </w:rPr>
                <w:t>https://www.registrucentras.lt/jar/p/index.php</w:t>
              </w:r>
            </w:hyperlink>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Priimant sprendimus dėl tiekėjo pašalinimo iš pirkimo procedūros šiame punkte nurodytu pašalinimo pagrindu, be kita ko, atsižvelgiama įnacionalinėje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rsidR="00FD57A1" w:rsidRPr="00763B8C" w:rsidRDefault="00772C1C"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rsidR="00D355DA" w:rsidRPr="00763B8C" w:rsidRDefault="00D355DA" w:rsidP="00E90429">
            <w:pPr>
              <w:rPr>
                <w:sz w:val="20"/>
              </w:rPr>
            </w:pPr>
            <w:r w:rsidRPr="00763B8C">
              <w:rPr>
                <w:sz w:val="20"/>
                <w:lang w:val="lt-LT"/>
              </w:rPr>
              <w:t>skelbiamą informaciją</w:t>
            </w:r>
            <w:r w:rsidRPr="00763B8C">
              <w:rPr>
                <w:sz w:val="20"/>
              </w:rPr>
              <w:t xml:space="preserve">. </w:t>
            </w:r>
          </w:p>
        </w:tc>
      </w:tr>
    </w:tbl>
    <w:p w:rsidR="00D355DA" w:rsidRPr="00763B8C" w:rsidRDefault="00D355DA" w:rsidP="00CD63A3">
      <w:pPr>
        <w:rPr>
          <w:sz w:val="20"/>
          <w:lang w:val="lt-LT"/>
        </w:rPr>
      </w:pPr>
    </w:p>
    <w:p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12p.</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xml:space="preserve">, t.y.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rsidR="00B50BDA" w:rsidRDefault="00673853" w:rsidP="00763B8C">
      <w:pPr>
        <w:shd w:val="clear" w:color="auto" w:fill="FFFFFF"/>
        <w:ind w:right="-150" w:firstLine="567"/>
        <w:jc w:val="both"/>
        <w:rPr>
          <w:bCs/>
          <w:sz w:val="22"/>
          <w:szCs w:val="22"/>
          <w:lang w:val="lt-LT"/>
        </w:rPr>
      </w:pPr>
      <w:r w:rsidRPr="00282CC2">
        <w:rPr>
          <w:bCs/>
          <w:sz w:val="22"/>
          <w:szCs w:val="22"/>
          <w:lang w:val="lt-LT"/>
        </w:rPr>
        <w:t>3.1</w:t>
      </w:r>
      <w:r w:rsidR="006E308F" w:rsidRPr="00282CC2">
        <w:rPr>
          <w:bCs/>
          <w:sz w:val="22"/>
          <w:szCs w:val="22"/>
          <w:lang w:val="lt-LT"/>
        </w:rPr>
        <w:t>6</w:t>
      </w:r>
      <w:r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Pr>
          <w:bCs/>
          <w:sz w:val="22"/>
          <w:szCs w:val="22"/>
          <w:lang w:val="lt-LT"/>
        </w:rPr>
        <w:t>*</w:t>
      </w:r>
    </w:p>
    <w:p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tblPr>
      <w:tblGrid>
        <w:gridCol w:w="567"/>
        <w:gridCol w:w="6820"/>
        <w:gridCol w:w="2110"/>
      </w:tblGrid>
      <w:tr w:rsidR="00B50BDA" w:rsidTr="00763B8C">
        <w:tc>
          <w:tcPr>
            <w:tcW w:w="567"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Pateikiami dokumentai</w:t>
            </w: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pildomas</w:t>
            </w:r>
            <w:r w:rsidRPr="00763B8C">
              <w:rPr>
                <w:sz w:val="22"/>
                <w:lang w:val="lt-LT"/>
              </w:rPr>
              <w:t xml:space="preserve"> BPS 2 </w:t>
            </w:r>
            <w:r>
              <w:rPr>
                <w:sz w:val="22"/>
                <w:szCs w:val="22"/>
                <w:lang w:val="lt-LT"/>
              </w:rPr>
              <w:t>priedas)</w:t>
            </w:r>
          </w:p>
          <w:p w:rsidR="00B50BDA" w:rsidRPr="00763B8C" w:rsidRDefault="00B50BDA">
            <w:pPr>
              <w:jc w:val="both"/>
              <w:rPr>
                <w:sz w:val="10"/>
                <w:lang w:val="lt-LT"/>
              </w:rPr>
            </w:pPr>
          </w:p>
          <w:p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p>
          <w:p w:rsidR="00C1725F" w:rsidRDefault="00C1725F" w:rsidP="00763B8C">
            <w:pPr>
              <w:jc w:val="both"/>
              <w:rPr>
                <w:b/>
                <w:i/>
                <w:sz w:val="22"/>
                <w:lang w:val="lt-LT"/>
              </w:rPr>
            </w:pPr>
          </w:p>
          <w:p w:rsidR="00C1725F" w:rsidRPr="009A55D0" w:rsidRDefault="00C1725F" w:rsidP="00763B8C">
            <w:pPr>
              <w:jc w:val="both"/>
              <w:rPr>
                <w:i/>
                <w:sz w:val="18"/>
                <w:szCs w:val="18"/>
                <w:lang w:val="lt-LT"/>
              </w:rPr>
            </w:pPr>
            <w:r w:rsidRPr="009A55D0">
              <w:rPr>
                <w:i/>
                <w:sz w:val="18"/>
                <w:szCs w:val="18"/>
                <w:lang w:val="lt-LT"/>
              </w:rPr>
              <w:t>*pateikia tiekėjas ir visi subtiekėjai (išskyrus kvazisubtiekėjus).</w:t>
            </w: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rPr>
                <w:b/>
                <w:i/>
                <w:sz w:val="22"/>
                <w:lang w:val="lt-LT"/>
              </w:rPr>
            </w:pP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rPr>
                <w:b/>
                <w:i/>
                <w:sz w:val="22"/>
                <w:lang w:val="lt-LT"/>
              </w:rPr>
            </w:pPr>
          </w:p>
        </w:tc>
      </w:tr>
      <w:tr w:rsidR="00B50BDA" w:rsidRPr="00123C5C" w:rsidTr="00B50BDA">
        <w:tc>
          <w:tcPr>
            <w:tcW w:w="567" w:type="dxa"/>
            <w:tcBorders>
              <w:top w:val="single" w:sz="4" w:space="0" w:color="auto"/>
              <w:left w:val="single" w:sz="4" w:space="0" w:color="auto"/>
              <w:bottom w:val="single" w:sz="4" w:space="0" w:color="auto"/>
              <w:right w:val="single" w:sz="4" w:space="0" w:color="auto"/>
            </w:tcBorders>
            <w:hideMark/>
          </w:tcPr>
          <w:p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Default="00B50BDA">
            <w:pPr>
              <w:rPr>
                <w:b/>
                <w:i/>
                <w:sz w:val="22"/>
                <w:szCs w:val="22"/>
                <w:lang w:val="lt-LT"/>
              </w:rPr>
            </w:pPr>
          </w:p>
        </w:tc>
      </w:tr>
      <w:tr w:rsidR="00B50BDA" w:rsidRPr="00123C5C" w:rsidTr="00B50BDA">
        <w:tc>
          <w:tcPr>
            <w:tcW w:w="567" w:type="dxa"/>
            <w:tcBorders>
              <w:top w:val="single" w:sz="4" w:space="0" w:color="auto"/>
              <w:left w:val="single" w:sz="4" w:space="0" w:color="auto"/>
              <w:bottom w:val="single" w:sz="4" w:space="0" w:color="auto"/>
              <w:right w:val="single" w:sz="4" w:space="0" w:color="auto"/>
            </w:tcBorders>
            <w:hideMark/>
          </w:tcPr>
          <w:p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Default="00B50BDA">
            <w:pPr>
              <w:rPr>
                <w:b/>
                <w:i/>
                <w:sz w:val="22"/>
                <w:szCs w:val="22"/>
                <w:lang w:val="lt-LT"/>
              </w:rPr>
            </w:pPr>
          </w:p>
        </w:tc>
      </w:tr>
    </w:tbl>
    <w:p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6F64DC">
        <w:rPr>
          <w:b/>
          <w:i/>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6F64DC">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Pr="00A4556C">
        <w:rPr>
          <w:b/>
          <w:i/>
          <w:lang w:val="lt-LT"/>
        </w:rPr>
        <w:t>priedas) pateiktos informacijos teisingumą.</w:t>
      </w:r>
    </w:p>
    <w:p w:rsidR="00673853" w:rsidRPr="005711CF" w:rsidRDefault="00673853" w:rsidP="00527E9F">
      <w:pPr>
        <w:spacing w:after="40"/>
        <w:jc w:val="both"/>
        <w:rPr>
          <w:sz w:val="22"/>
          <w:szCs w:val="22"/>
          <w:lang w:val="lt-LT"/>
        </w:rPr>
      </w:pPr>
    </w:p>
    <w:p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rsidR="00CC7C2D" w:rsidRPr="005711CF" w:rsidRDefault="00CC7C2D" w:rsidP="00527E9F">
      <w:pPr>
        <w:rPr>
          <w:b/>
          <w:smallCaps/>
          <w:color w:val="434343"/>
          <w:sz w:val="22"/>
          <w:szCs w:val="22"/>
          <w:lang w:val="lt-LT"/>
        </w:rPr>
      </w:pPr>
    </w:p>
    <w:p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rsidR="003D2E82" w:rsidRPr="002B15A9" w:rsidRDefault="00527E9F" w:rsidP="002B15A9">
      <w:pPr>
        <w:jc w:val="both"/>
        <w:rPr>
          <w:sz w:val="22"/>
          <w:szCs w:val="22"/>
          <w:lang w:val="lt-LT"/>
        </w:rPr>
      </w:pPr>
      <w:r w:rsidRPr="005711CF">
        <w:rPr>
          <w:sz w:val="22"/>
          <w:szCs w:val="22"/>
          <w:lang w:val="lt-LT"/>
        </w:rPr>
        <w:tab/>
        <w:t>4.4.</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6F64DC">
        <w:rPr>
          <w:sz w:val="22"/>
          <w:szCs w:val="22"/>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6F64DC">
        <w:rPr>
          <w:sz w:val="22"/>
          <w:szCs w:val="22"/>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 xml:space="preserve">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w:t>
      </w:r>
      <w:r w:rsidRPr="005711CF">
        <w:rPr>
          <w:sz w:val="22"/>
          <w:szCs w:val="22"/>
          <w:lang w:val="lt-LT"/>
        </w:rPr>
        <w:lastRenderedPageBreak/>
        <w:t>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rsidR="00527E9F" w:rsidRPr="009A55D0" w:rsidRDefault="00527E9F">
      <w:pPr>
        <w:pStyle w:val="Body2"/>
        <w:rPr>
          <w:color w:val="auto"/>
          <w:lang w:val="lt-LT"/>
        </w:rPr>
      </w:pPr>
    </w:p>
    <w:p w:rsidR="009C5D91" w:rsidRPr="009A55D0" w:rsidRDefault="004D35E3">
      <w:pPr>
        <w:pStyle w:val="Heading"/>
        <w:rPr>
          <w:color w:val="auto"/>
          <w:lang w:val="lt-LT"/>
        </w:rPr>
      </w:pPr>
      <w:r w:rsidRPr="009A55D0">
        <w:rPr>
          <w:color w:val="auto"/>
          <w:lang w:val="lt-LT"/>
        </w:rPr>
        <w:tab/>
        <w:t>5. PASIŪLYMŲ RENGIMAS, PATEIKIMAS, KEITIMAS</w:t>
      </w:r>
    </w:p>
    <w:p w:rsidR="009C5D91" w:rsidRPr="009A55D0" w:rsidRDefault="009C5D91">
      <w:pPr>
        <w:pStyle w:val="Body2"/>
        <w:rPr>
          <w:color w:val="auto"/>
          <w:lang w:val="lt-LT"/>
        </w:rPr>
      </w:pPr>
    </w:p>
    <w:p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rsidR="009C5D91" w:rsidRPr="00BD6729" w:rsidRDefault="004D35E3" w:rsidP="00BD6729">
      <w:pPr>
        <w:shd w:val="clear" w:color="auto" w:fill="FFFFFF"/>
        <w:jc w:val="both"/>
        <w:textAlignment w:val="baseline"/>
        <w:rPr>
          <w:color w:val="000000" w:themeColor="text1"/>
          <w:sz w:val="22"/>
          <w:szCs w:val="22"/>
          <w:lang w:val="lt-LT" w:eastAsia="lt-LT"/>
        </w:rPr>
      </w:pPr>
      <w:r w:rsidRPr="005711CF">
        <w:rPr>
          <w:color w:val="000000" w:themeColor="text1"/>
          <w:lang w:val="lt-LT"/>
        </w:rPr>
        <w:lastRenderedPageBreak/>
        <w:tab/>
      </w:r>
      <w:r w:rsidRPr="00BD6729">
        <w:rPr>
          <w:color w:val="000000" w:themeColor="text1"/>
          <w:sz w:val="22"/>
          <w:szCs w:val="22"/>
          <w:lang w:val="lt-LT" w:eastAsia="lt-LT"/>
        </w:rPr>
        <w:t>5.7.</w:t>
      </w:r>
      <w:r w:rsidR="00BD6729" w:rsidRPr="00BD6729">
        <w:rPr>
          <w:color w:val="000000" w:themeColor="text1"/>
          <w:sz w:val="22"/>
          <w:szCs w:val="22"/>
          <w:lang w:val="lt-LT" w:eastAsia="lt-LT"/>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išskyrus atvejus, kai SPS ar techninėje specifikacijoje nurodyta kitaip. Vertimas turi būti patvirtintas vertėjo parašu ir vertimo biuro antspaudu arba tiekėjo vadovo arba jo įgalioto asmens parašu.</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507DD3">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9C5D91" w:rsidRPr="008F70AC" w:rsidRDefault="009E6EEA">
      <w:pPr>
        <w:pStyle w:val="Body2"/>
        <w:rPr>
          <w:rFonts w:cs="Times New Roman"/>
          <w:color w:val="000000" w:themeColor="text1"/>
          <w:lang w:val="lt-LT"/>
        </w:rPr>
      </w:pP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6F64DC">
        <w:rPr>
          <w:rFonts w:eastAsia="Times New Roman" w:cs="Times New Roman"/>
          <w:bdr w:val="none" w:sz="0" w:space="0" w:color="auto"/>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 xml:space="preserve">Antrasis posėdis gali įvykti tik tada, kai perkančioji organizacija patikrina, ar pateiktų pasiūlymų techniniai duomenys </w:t>
      </w:r>
      <w:r w:rsidR="007A7B0F" w:rsidRPr="00BB69E2">
        <w:rPr>
          <w:rFonts w:cs="Times New Roman"/>
          <w:color w:val="000000" w:themeColor="text1"/>
          <w:lang w:val="lt-LT"/>
        </w:rPr>
        <w:lastRenderedPageBreak/>
        <w:t>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6F64DC">
        <w:rPr>
          <w:rFonts w:cs="Times New Roman"/>
          <w:color w:val="000000" w:themeColor="text1"/>
          <w:lang w:val="lt-LT"/>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6F64DC">
        <w:rPr>
          <w:rFonts w:eastAsia="Times New Roman" w:cs="Times New Roman"/>
          <w:bdr w:val="none" w:sz="0" w:space="0" w:color="auto"/>
          <w:lang w:val="lt-LT"/>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rsidR="009C5D91" w:rsidRPr="005711CF" w:rsidRDefault="009C5D91">
      <w:pPr>
        <w:pStyle w:val="Body2"/>
        <w:rPr>
          <w:rFonts w:cs="Times New Roman"/>
          <w:b/>
          <w:bCs/>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6F64DC">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C583C" w:rsidRPr="005711CF">
        <w:rPr>
          <w:rFonts w:cs="Times New Roman"/>
          <w:color w:val="000000" w:themeColor="text1"/>
          <w:lang w:val="lt-LT"/>
        </w:rPr>
        <w:t>p.</w:t>
      </w:r>
    </w:p>
    <w:p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6F64DC">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507DD3">
        <w:rPr>
          <w:rFonts w:cs="Times New Roman"/>
          <w:color w:val="000000" w:themeColor="text1"/>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6F64DC">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w:t>
      </w:r>
      <w:r w:rsidRPr="005711CF">
        <w:rPr>
          <w:rFonts w:cs="Times New Roman"/>
          <w:color w:val="000000" w:themeColor="text1"/>
          <w:lang w:val="lt-LT"/>
        </w:rPr>
        <w:lastRenderedPageBreak/>
        <w:t>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rsidR="009C5D91" w:rsidRPr="005711CF" w:rsidRDefault="009C5D91">
      <w:pPr>
        <w:pStyle w:val="Body2"/>
        <w:rPr>
          <w:rFonts w:cs="Times New Roman"/>
          <w:color w:val="000000" w:themeColor="text1"/>
          <w:lang w:val="lt-LT"/>
        </w:rPr>
      </w:pPr>
    </w:p>
    <w:p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14p. nurodyta tvarka</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6F64DC">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507DD3">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6F64DC">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14p.</w:t>
      </w:r>
    </w:p>
    <w:p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rsidR="009C5D91" w:rsidRPr="009A55D0" w:rsidRDefault="004D35E3">
      <w:pPr>
        <w:pStyle w:val="Body2"/>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6F64DC">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15p.</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6F64DC">
        <w:rPr>
          <w:color w:val="auto"/>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006F64DC">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rsidR="00400E1E" w:rsidRPr="005711CF" w:rsidRDefault="00400E1E">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8</w:t>
      </w:r>
      <w:r w:rsidRPr="005711CF">
        <w:rPr>
          <w:rFonts w:cs="Times New Roman"/>
          <w:color w:val="000000" w:themeColor="text1"/>
          <w:lang w:val="lt-LT"/>
        </w:rPr>
        <w:t>. Tuo atveju jei</w:t>
      </w:r>
      <w:r w:rsidR="006F64DC">
        <w:rPr>
          <w:rFonts w:cs="Times New Roman"/>
          <w:color w:val="000000" w:themeColor="text1"/>
          <w:lang w:val="lt-LT"/>
        </w:rPr>
        <w:t xml:space="preserve"> </w:t>
      </w:r>
      <w:r w:rsidR="00DF7887">
        <w:rPr>
          <w:rFonts w:cs="Times New Roman"/>
          <w:color w:val="000000" w:themeColor="text1"/>
          <w:lang w:val="lt-LT"/>
        </w:rPr>
        <w:t xml:space="preserve">tarptautinių </w:t>
      </w:r>
      <w:r w:rsidRPr="005711CF">
        <w:rPr>
          <w:rFonts w:cs="Times New Roman"/>
          <w:color w:val="000000" w:themeColor="text1"/>
          <w:lang w:val="lt-LT"/>
        </w:rPr>
        <w:t>pirkimo procedūrų metu</w:t>
      </w:r>
      <w:r w:rsidR="006F64DC">
        <w:rPr>
          <w:rFonts w:cs="Times New Roman"/>
          <w:color w:val="000000" w:themeColor="text1"/>
          <w:lang w:val="lt-LT"/>
        </w:rPr>
        <w:t xml:space="preserve"> </w:t>
      </w:r>
      <w:r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rsidR="00322A76" w:rsidRPr="005711CF" w:rsidRDefault="00322A76">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Pr="005711CF">
        <w:rPr>
          <w:rFonts w:cs="Times New Roman"/>
          <w:color w:val="000000" w:themeColor="text1"/>
          <w:lang w:val="lt-LT"/>
        </w:rPr>
        <w:tab/>
      </w: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6F64DC">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lastRenderedPageBreak/>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507DD3">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6F64DC">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rsidR="0013164D" w:rsidRPr="009A55D0" w:rsidRDefault="0013164D">
      <w:pPr>
        <w:pStyle w:val="Body2"/>
        <w:rPr>
          <w:color w:val="auto"/>
          <w:lang w:val="lt-LT"/>
        </w:rPr>
      </w:pP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1p.);</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1d. 2p.);</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507DD3">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1d. 3p., 4p.);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1d. 1p.);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1d. 5p.);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1d. 1p.);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 xml:space="preserve">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w:t>
      </w:r>
      <w:r w:rsidR="00DF7887" w:rsidRPr="00DF7887">
        <w:rPr>
          <w:rFonts w:eastAsia="Times New Roman"/>
          <w:sz w:val="22"/>
          <w:szCs w:val="22"/>
          <w:bdr w:val="none" w:sz="0" w:space="0" w:color="auto"/>
          <w:lang w:val="lt-LT" w:eastAsia="lt-LT"/>
        </w:rPr>
        <w:lastRenderedPageBreak/>
        <w:t>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6F64DC">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5D33D7" w:rsidRPr="005D33D7">
        <w:rPr>
          <w:rFonts w:eastAsia="Times New Roman"/>
          <w:sz w:val="22"/>
          <w:szCs w:val="22"/>
          <w:bdr w:val="none" w:sz="0" w:space="0" w:color="auto"/>
          <w:lang w:val="lt-LT"/>
        </w:rPr>
        <w:t>nustatytų sąlygų nebuvimo</w:t>
      </w:r>
    </w:p>
    <w:p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18p. nurodytu vertinimo būdu ir tvarka</w:t>
      </w:r>
      <w:r w:rsidRPr="005711CF">
        <w:rPr>
          <w:rFonts w:cs="Times New Roman"/>
          <w:color w:val="000000" w:themeColor="text1"/>
          <w:lang w:val="lt-LT"/>
        </w:rPr>
        <w:t>.</w:t>
      </w:r>
    </w:p>
    <w:p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8E24BE" w:rsidRPr="005711CF" w:rsidRDefault="008E24BE" w:rsidP="008E24BE">
      <w:pPr>
        <w:pStyle w:val="Body2"/>
        <w:rPr>
          <w:lang w:val="lt-LT"/>
        </w:rPr>
      </w:pPr>
    </w:p>
    <w:p w:rsidR="0052684A" w:rsidRPr="005711CF" w:rsidRDefault="0052684A" w:rsidP="008E24BE">
      <w:pPr>
        <w:pStyle w:val="Body2"/>
        <w:rPr>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6F64DC">
        <w:rPr>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9C5D91"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16.7. Tiekėjas turi teisę pareikšti ieškinį dėl pirkimo sutarties ar preliminariosios sutarties pripažinimo negaliojančia per 6 mėnesius nuo pirkimo sutarties sudarymo dienos.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rPr>
        <w:t>VPĮ</w:t>
      </w:r>
      <w:r w:rsidR="008A0B95" w:rsidRPr="00763B8C">
        <w:rPr>
          <w:color w:val="auto"/>
          <w:lang w:val="lt-LT"/>
        </w:rPr>
        <w:t xml:space="preserve"> nenustatyta pareiga perkančiajai organizacijai raštu informuoti tiekėjus arba paskelbti apie jos veiksmus ar sprendimus, taikomi</w:t>
      </w:r>
      <w:r w:rsidR="00507DD3">
        <w:rPr>
          <w:color w:val="auto"/>
          <w:lang w:val="lt-LT"/>
        </w:rPr>
        <w:t xml:space="preserve"> </w:t>
      </w:r>
      <w:r w:rsidR="008A0B95" w:rsidRPr="00763B8C">
        <w:rPr>
          <w:color w:val="auto"/>
          <w:lang w:val="lt-LT"/>
        </w:rPr>
        <w:t>Civiliniame kodekse</w:t>
      </w:r>
      <w:r w:rsidR="00507DD3">
        <w:rPr>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rsidR="006752FD" w:rsidRPr="005711CF" w:rsidRDefault="006752FD">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6F07F8">
        <w:rPr>
          <w:rFonts w:cs="Times New Roman"/>
          <w:color w:val="000000" w:themeColor="text1"/>
          <w:lang w:val="lt-LT"/>
        </w:rPr>
        <w:t>3</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674E" w:rsidRDefault="0076674E">
      <w:r>
        <w:separator/>
      </w:r>
    </w:p>
  </w:endnote>
  <w:endnote w:type="continuationSeparator" w:id="1">
    <w:p w:rsidR="0076674E" w:rsidRDefault="0076674E">
      <w:r>
        <w:continuationSeparator/>
      </w:r>
    </w:p>
  </w:endnote>
  <w:endnote w:type="continuationNotice" w:id="2">
    <w:p w:rsidR="0076674E" w:rsidRDefault="0076674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sig w:usb0="00000000" w:usb1="00000000" w:usb2="00000000" w:usb3="00000000" w:csb0="00000000" w:csb1="00000000"/>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B06C64" w:rsidRDefault="00D96BF2" w:rsidP="00EA1A87">
    <w:pPr>
      <w:pStyle w:val="Footer"/>
      <w:rPr>
        <w:i/>
        <w:iCs/>
      </w:rPr>
    </w:pPr>
  </w:p>
  <w:p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674E" w:rsidRDefault="0076674E">
      <w:r>
        <w:separator/>
      </w:r>
    </w:p>
  </w:footnote>
  <w:footnote w:type="continuationSeparator" w:id="1">
    <w:p w:rsidR="0076674E" w:rsidRDefault="0076674E">
      <w:r>
        <w:continuationSeparator/>
      </w:r>
    </w:p>
  </w:footnote>
  <w:footnote w:type="continuationNotice" w:id="2">
    <w:p w:rsidR="0076674E" w:rsidRDefault="0076674E"/>
  </w:footnote>
  <w:footnote w:id="3">
    <w:p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141510"/>
      <w:docPartObj>
        <w:docPartGallery w:val="Page Numbers (Top of Page)"/>
        <w:docPartUnique/>
      </w:docPartObj>
    </w:sdtPr>
    <w:sdtContent>
      <w:p w:rsidR="00D96BF2" w:rsidRDefault="00772C1C">
        <w:pPr>
          <w:pStyle w:val="Header"/>
          <w:jc w:val="center"/>
        </w:pPr>
        <w:r>
          <w:fldChar w:fldCharType="begin"/>
        </w:r>
        <w:r w:rsidR="00D96BF2">
          <w:instrText>PAGE   \* MERGEFORMAT</w:instrText>
        </w:r>
        <w:r>
          <w:fldChar w:fldCharType="separate"/>
        </w:r>
        <w:r w:rsidR="00BD6729" w:rsidRPr="00BD6729">
          <w:rPr>
            <w:noProof/>
            <w:lang w:val="lt-LT"/>
          </w:rPr>
          <w:t>14</w:t>
        </w:r>
        <w:r>
          <w:fldChar w:fldCharType="end"/>
        </w:r>
      </w:p>
    </w:sdtContent>
  </w:sdt>
  <w:p w:rsidR="00D96BF2" w:rsidRDefault="00D96BF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r w:rsidR="006F64DC">
      <w:rPr>
        <w:rFonts w:eastAsia="Calibri"/>
        <w:sz w:val="22"/>
        <w:szCs w:val="22"/>
        <w:bdr w:val="none" w:sz="0" w:space="0" w:color="auto" w:frame="1"/>
        <w:lang w:val="lt-LT"/>
      </w:rPr>
      <w:t xml:space="preserve">Nr. </w:t>
    </w:r>
    <w:r w:rsidR="00AC5642">
      <w:rPr>
        <w:rFonts w:eastAsia="Calibri"/>
        <w:sz w:val="22"/>
        <w:szCs w:val="22"/>
        <w:bdr w:val="none" w:sz="0" w:space="0" w:color="auto" w:frame="1"/>
        <w:lang w:val="lt-LT"/>
      </w:rPr>
      <w:t xml:space="preserve">25 </w:t>
    </w:r>
    <w:r w:rsidR="006F64DC">
      <w:rPr>
        <w:rFonts w:eastAsia="Calibri"/>
        <w:sz w:val="22"/>
        <w:szCs w:val="22"/>
        <w:bdr w:val="none" w:sz="0" w:space="0" w:color="auto" w:frame="1"/>
        <w:lang w:val="lt-LT"/>
      </w:rPr>
      <w:t>VPK-</w:t>
    </w:r>
    <w:r w:rsidR="008A736B">
      <w:rPr>
        <w:rFonts w:eastAsia="Calibri"/>
        <w:sz w:val="22"/>
        <w:szCs w:val="22"/>
        <w:bdr w:val="none" w:sz="0" w:space="0" w:color="auto" w:frame="1"/>
        <w:lang w:val="lt-LT"/>
      </w:rPr>
      <w:t>4159</w:t>
    </w:r>
  </w:p>
  <w:p w:rsidR="00D96BF2" w:rsidRDefault="00D96BF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4C189C" w:rsidRDefault="00D96BF2" w:rsidP="004C189C">
    <w:pPr>
      <w:pStyle w:val="Header"/>
      <w:jc w:val="center"/>
      <w:rPr>
        <w:lang w:val="lt-LT"/>
      </w:rPr>
    </w:pPr>
    <w:r>
      <w:rPr>
        <w:lang w:val="lt-LT"/>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pt;height:7pt" o:bullet="t">
        <v:imagedata r:id="rId1" o:title="04_right"/>
      </v:shape>
    </w:pict>
  </w:numPicBullet>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cumentProtection w:edit="trackedChanges" w:enforcement="0"/>
  <w:defaultTabStop w:val="720"/>
  <w:hyphenationZone w:val="396"/>
  <w:characterSpacingControl w:val="doNotCompress"/>
  <w:hdrShapeDefaults>
    <o:shapedefaults v:ext="edit" spidmax="8194"/>
  </w:hdrShapeDefaults>
  <w:footnotePr>
    <w:footnote w:id="0"/>
    <w:footnote w:id="1"/>
    <w:footnote w:id="2"/>
  </w:footnotePr>
  <w:endnotePr>
    <w:endnote w:id="0"/>
    <w:endnote w:id="1"/>
    <w:endnote w:id="2"/>
  </w:endnotePr>
  <w:compat>
    <w:useFELayout/>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038D1"/>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020F0"/>
    <w:rsid w:val="002223B8"/>
    <w:rsid w:val="00222ACB"/>
    <w:rsid w:val="002260CB"/>
    <w:rsid w:val="00230DF1"/>
    <w:rsid w:val="0024056E"/>
    <w:rsid w:val="00241575"/>
    <w:rsid w:val="0024372A"/>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0AA2"/>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07DD3"/>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1F3A"/>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07F8"/>
    <w:rsid w:val="006F2912"/>
    <w:rsid w:val="006F64DC"/>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6674E"/>
    <w:rsid w:val="00772C1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6E27"/>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5D5"/>
    <w:rsid w:val="00897E27"/>
    <w:rsid w:val="008A0B95"/>
    <w:rsid w:val="008A2830"/>
    <w:rsid w:val="008A50CC"/>
    <w:rsid w:val="008A736B"/>
    <w:rsid w:val="008B0D52"/>
    <w:rsid w:val="008B2D89"/>
    <w:rsid w:val="008B3D56"/>
    <w:rsid w:val="008B5BBC"/>
    <w:rsid w:val="008C6A5E"/>
    <w:rsid w:val="008D5C61"/>
    <w:rsid w:val="008E24BE"/>
    <w:rsid w:val="008E5BB8"/>
    <w:rsid w:val="008E5EFD"/>
    <w:rsid w:val="008E6274"/>
    <w:rsid w:val="008F58FA"/>
    <w:rsid w:val="008F70AC"/>
    <w:rsid w:val="00906941"/>
    <w:rsid w:val="00913031"/>
    <w:rsid w:val="0092131B"/>
    <w:rsid w:val="009336BB"/>
    <w:rsid w:val="00940F2D"/>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5642"/>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3CED"/>
    <w:rsid w:val="00B66087"/>
    <w:rsid w:val="00B75B51"/>
    <w:rsid w:val="00B76FF2"/>
    <w:rsid w:val="00B86FF1"/>
    <w:rsid w:val="00B90FAF"/>
    <w:rsid w:val="00B93FC8"/>
    <w:rsid w:val="00B9767C"/>
    <w:rsid w:val="00BA57FE"/>
    <w:rsid w:val="00BA634D"/>
    <w:rsid w:val="00BA63E5"/>
    <w:rsid w:val="00BB1189"/>
    <w:rsid w:val="00BB12CA"/>
    <w:rsid w:val="00BB20E2"/>
    <w:rsid w:val="00BD08D6"/>
    <w:rsid w:val="00BD0B3D"/>
    <w:rsid w:val="00BD22B5"/>
    <w:rsid w:val="00BD6729"/>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28B7"/>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471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4BE"/>
    <w:rsid w:val="00D91772"/>
    <w:rsid w:val="00D96BF2"/>
    <w:rsid w:val="00DA0EA8"/>
    <w:rsid w:val="00DB24DA"/>
    <w:rsid w:val="00DB59A0"/>
    <w:rsid w:val="00DC0936"/>
    <w:rsid w:val="00DC1415"/>
    <w:rsid w:val="00DC3AD6"/>
    <w:rsid w:val="00DC75D5"/>
    <w:rsid w:val="00DD0748"/>
    <w:rsid w:val="00DD433F"/>
    <w:rsid w:val="00DE05C7"/>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025F"/>
    <w:rsid w:val="00F01EBC"/>
    <w:rsid w:val="00F02837"/>
    <w:rsid w:val="00F10B24"/>
    <w:rsid w:val="00F13235"/>
    <w:rsid w:val="00F15669"/>
    <w:rsid w:val="00F2249B"/>
    <w:rsid w:val="00F33128"/>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914BE"/>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914BE"/>
    <w:rPr>
      <w:u w:val="single"/>
    </w:rPr>
  </w:style>
  <w:style w:type="paragraph" w:customStyle="1" w:styleId="HeaderFooter">
    <w:name w:val="Header &amp; Footer"/>
    <w:rsid w:val="00D914BE"/>
    <w:pPr>
      <w:tabs>
        <w:tab w:val="right" w:pos="9020"/>
      </w:tabs>
      <w:spacing w:line="288" w:lineRule="auto"/>
    </w:pPr>
    <w:rPr>
      <w:rFonts w:ascii="Helvetica Neue Medium" w:hAnsi="Helvetica Neue Medium" w:cs="Arial Unicode MS"/>
      <w:color w:val="5F5F5F"/>
    </w:rPr>
  </w:style>
  <w:style w:type="paragraph" w:styleId="Title">
    <w:name w:val="Title"/>
    <w:next w:val="Body2"/>
    <w:rsid w:val="00D914BE"/>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D914BE"/>
    <w:pPr>
      <w:suppressAutoHyphens/>
      <w:spacing w:after="40"/>
      <w:jc w:val="both"/>
    </w:pPr>
    <w:rPr>
      <w:rFonts w:cs="Arial Unicode MS"/>
      <w:color w:val="000000"/>
      <w:sz w:val="22"/>
      <w:szCs w:val="22"/>
      <w:lang w:val="en-US"/>
    </w:rPr>
  </w:style>
  <w:style w:type="paragraph" w:customStyle="1" w:styleId="Body">
    <w:name w:val="Body"/>
    <w:rsid w:val="00D914BE"/>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D914BE"/>
    <w:pPr>
      <w:outlineLvl w:val="0"/>
    </w:pPr>
    <w:rPr>
      <w:rFonts w:cs="Arial Unicode MS"/>
      <w:b/>
      <w:bCs/>
      <w:caps/>
      <w:color w:val="434343"/>
      <w:spacing w:val="4"/>
      <w:sz w:val="22"/>
      <w:szCs w:val="22"/>
      <w:lang w:val="en-US"/>
    </w:rPr>
  </w:style>
  <w:style w:type="character" w:customStyle="1" w:styleId="Hyperlink0">
    <w:name w:val="Hyperlink.0"/>
    <w:basedOn w:val="Hyperlink"/>
    <w:rsid w:val="00D914BE"/>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11952173">
      <w:bodyDiv w:val="1"/>
      <w:marLeft w:val="0"/>
      <w:marRight w:val="0"/>
      <w:marTop w:val="0"/>
      <w:marBottom w:val="0"/>
      <w:divBdr>
        <w:top w:val="none" w:sz="0" w:space="0" w:color="auto"/>
        <w:left w:val="none" w:sz="0" w:space="0" w:color="auto"/>
        <w:bottom w:val="none" w:sz="0" w:space="0" w:color="auto"/>
        <w:right w:val="none" w:sz="0" w:space="0" w:color="auto"/>
      </w:divBdr>
      <w:divsChild>
        <w:div w:id="833911200">
          <w:marLeft w:val="0"/>
          <w:marRight w:val="0"/>
          <w:marTop w:val="0"/>
          <w:marBottom w:val="0"/>
          <w:divBdr>
            <w:top w:val="none" w:sz="0" w:space="0" w:color="auto"/>
            <w:left w:val="none" w:sz="0" w:space="0" w:color="auto"/>
            <w:bottom w:val="none" w:sz="0" w:space="0" w:color="auto"/>
            <w:right w:val="none" w:sz="0" w:space="0" w:color="auto"/>
          </w:divBdr>
        </w:div>
      </w:divsChild>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2D2F44-9EFB-45EA-A05F-E6C49CEED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12693</Words>
  <Characters>72355</Characters>
  <Application>Microsoft Office Word</Application>
  <DocSecurity>0</DocSecurity>
  <Lines>602</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cp:lastModifiedBy>
  <cp:revision>17</cp:revision>
  <cp:lastPrinted>2022-05-17T11:05:00Z</cp:lastPrinted>
  <dcterms:created xsi:type="dcterms:W3CDTF">2025-11-19T13:45:00Z</dcterms:created>
  <dcterms:modified xsi:type="dcterms:W3CDTF">2025-12-30T08:22:00Z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